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1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64"/>
        <w:gridCol w:w="203"/>
        <w:gridCol w:w="699"/>
        <w:gridCol w:w="741"/>
        <w:gridCol w:w="1408"/>
        <w:gridCol w:w="512"/>
        <w:gridCol w:w="949"/>
        <w:gridCol w:w="170"/>
        <w:gridCol w:w="170"/>
        <w:gridCol w:w="1747"/>
        <w:gridCol w:w="610"/>
        <w:gridCol w:w="1745"/>
      </w:tblGrid>
      <w:tr w:rsidR="00DC6412" w:rsidRPr="00332C10" w14:paraId="0AF377B6" w14:textId="77777777" w:rsidTr="00CD7CA6">
        <w:trPr>
          <w:trHeight w:val="252"/>
        </w:trPr>
        <w:tc>
          <w:tcPr>
            <w:tcW w:w="4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3197E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5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5C7EB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Маја Ж.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Анђелковић</w:t>
            </w:r>
          </w:p>
        </w:tc>
      </w:tr>
      <w:tr w:rsidR="00DC6412" w:rsidRPr="00332C10" w14:paraId="4C6E06DA" w14:textId="77777777" w:rsidTr="00CD7CA6">
        <w:trPr>
          <w:trHeight w:val="252"/>
        </w:trPr>
        <w:tc>
          <w:tcPr>
            <w:tcW w:w="4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4445FA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5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5EE4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Редовни  професор </w:t>
            </w:r>
          </w:p>
        </w:tc>
      </w:tr>
      <w:tr w:rsidR="00DC6412" w:rsidRPr="00332C10" w14:paraId="6C1CE804" w14:textId="77777777" w:rsidTr="00CD7CA6">
        <w:trPr>
          <w:trHeight w:val="692"/>
        </w:trPr>
        <w:tc>
          <w:tcPr>
            <w:tcW w:w="4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9B19D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F9465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информационе технологије и инже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>њ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ерство, Универзитет „Унион - Никола Тесла“, Београд, 2015.год</w:t>
            </w:r>
          </w:p>
        </w:tc>
      </w:tr>
      <w:tr w:rsidR="00DC6412" w:rsidRPr="00332C10" w14:paraId="1FE80CC5" w14:textId="77777777" w:rsidTr="00CD7CA6">
        <w:trPr>
          <w:trHeight w:val="252"/>
        </w:trPr>
        <w:tc>
          <w:tcPr>
            <w:tcW w:w="40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FDCF13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3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DDBDA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DC6412" w:rsidRPr="00332C10" w14:paraId="10DFCD8D" w14:textId="77777777" w:rsidTr="00CD7CA6">
        <w:trPr>
          <w:trHeight w:val="252"/>
        </w:trPr>
        <w:tc>
          <w:tcPr>
            <w:tcW w:w="9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3E9B7D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 каријера</w:t>
            </w:r>
          </w:p>
        </w:tc>
      </w:tr>
      <w:tr w:rsidR="00DC6412" w:rsidRPr="00332C10" w14:paraId="296D841A" w14:textId="77777777" w:rsidTr="00CD7CA6">
        <w:trPr>
          <w:trHeight w:val="69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D441B" w14:textId="77777777" w:rsidR="00DC6412" w:rsidRPr="00332C10" w:rsidRDefault="00DC6412" w:rsidP="00CD7CA6">
            <w:pPr>
              <w:rPr>
                <w:sz w:val="18"/>
                <w:szCs w:val="18"/>
              </w:rPr>
            </w:pP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AAE40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Година 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4BC390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A3DE2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Научна или уметничка област 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44E762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DC6412" w:rsidRPr="00332C10" w14:paraId="2CC51790" w14:textId="77777777" w:rsidTr="00CD7CA6">
        <w:trPr>
          <w:trHeight w:val="89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1A9B1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Ред. професор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87D9BF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2017.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94430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стратешки и оперативни менаџмент, Универзитет Унион „Никола Тесла“ Београд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79AA12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Економске  науке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E5D11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DC6412" w:rsidRPr="00332C10" w14:paraId="61FCEF4A" w14:textId="77777777" w:rsidTr="00CD7CA6">
        <w:trPr>
          <w:trHeight w:val="113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5C69B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Ван. професор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0F33C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2012.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03737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образовање дипломираних правника и дипломираних економиста за руководеће кадрове, Алфа универзитет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12FA78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Економске  науке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F9DFF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DC6412" w:rsidRPr="00332C10" w14:paraId="29B7BA49" w14:textId="77777777" w:rsidTr="00CD7CA6">
        <w:trPr>
          <w:trHeight w:val="132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4D7CE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Доцент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7BF39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2009.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FA8D3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 Нови Сад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BC8C8E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Економске  науке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90A2B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DC6412" w:rsidRPr="00332C10" w14:paraId="35AA6F5A" w14:textId="77777777" w:rsidTr="00CD7CA6">
        <w:trPr>
          <w:trHeight w:val="89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251DF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Докторат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B9934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2008.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1146A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A90D02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Економске  науке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4F226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DC6412" w:rsidRPr="00332C10" w14:paraId="20F88863" w14:textId="77777777" w:rsidTr="00CD7CA6">
        <w:trPr>
          <w:trHeight w:val="89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E9779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Магистратура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5FD9C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2007.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F1ECB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D1268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 и бизнис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169E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Менаџмент у трговини</w:t>
            </w:r>
          </w:p>
        </w:tc>
      </w:tr>
      <w:tr w:rsidR="00DC6412" w:rsidRPr="00332C10" w14:paraId="59BE71E4" w14:textId="77777777" w:rsidTr="00CD7CA6">
        <w:trPr>
          <w:trHeight w:val="892"/>
        </w:trPr>
        <w:tc>
          <w:tcPr>
            <w:tcW w:w="13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50166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3922D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2001.</w:t>
            </w:r>
          </w:p>
        </w:tc>
        <w:tc>
          <w:tcPr>
            <w:tcW w:w="3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BA662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трговину и банкарство «Јанићије и Даница Карић», Универзитет„Браћа Карић“</w:t>
            </w:r>
          </w:p>
        </w:tc>
        <w:tc>
          <w:tcPr>
            <w:tcW w:w="1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AD5DF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Економске  науке</w:t>
            </w:r>
          </w:p>
        </w:tc>
        <w:tc>
          <w:tcPr>
            <w:tcW w:w="2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7E70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DC6412" w:rsidRPr="00332C10" w14:paraId="579AFE34" w14:textId="77777777" w:rsidTr="00CD7CA6">
        <w:trPr>
          <w:trHeight w:val="252"/>
        </w:trPr>
        <w:tc>
          <w:tcPr>
            <w:tcW w:w="9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24248C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DC6412" w:rsidRPr="00332C10" w14:paraId="05F28D12" w14:textId="77777777" w:rsidTr="00CD7CA6">
        <w:trPr>
          <w:trHeight w:val="672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6E7BB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C4DEC7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Ознака предмета</w:t>
            </w:r>
          </w:p>
        </w:tc>
        <w:tc>
          <w:tcPr>
            <w:tcW w:w="2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35D38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Назив предмета     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C20E3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Вид наставе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C65B63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Назив студијског програма 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ACC446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Врста студија </w:t>
            </w:r>
          </w:p>
        </w:tc>
      </w:tr>
      <w:tr w:rsidR="00DC6412" w:rsidRPr="00332C10" w14:paraId="68C81B4B" w14:textId="77777777" w:rsidTr="00CD7CA6">
        <w:trPr>
          <w:trHeight w:val="452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AA4A2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AC46D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2.10.39</w:t>
            </w:r>
          </w:p>
        </w:tc>
        <w:tc>
          <w:tcPr>
            <w:tcW w:w="2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BE60D0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-управа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4F5E3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9D5A3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Менаџмент, Менаџмент  ДЛС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75B5B1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DC6412" w:rsidRPr="00332C10" w14:paraId="2BCE516F" w14:textId="77777777" w:rsidTr="00CD7CA6">
        <w:trPr>
          <w:trHeight w:val="462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BFDD6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lastRenderedPageBreak/>
              <w:t>2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5E2AB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2.10.39</w:t>
            </w:r>
          </w:p>
        </w:tc>
        <w:tc>
          <w:tcPr>
            <w:tcW w:w="2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5917D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Електронско пословање и е-влада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8B3A4F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8B0A1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Право ДЛС, Право ВЈТ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ACF8B6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DC6412" w:rsidRPr="00332C10" w14:paraId="7D71095B" w14:textId="77777777" w:rsidTr="00CD7CA6">
        <w:trPr>
          <w:trHeight w:val="32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16D7B5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3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E000F" w14:textId="77777777" w:rsidR="00DC6412" w:rsidRPr="00332C10" w:rsidRDefault="00DC6412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OPO027</w:t>
            </w:r>
          </w:p>
        </w:tc>
        <w:tc>
          <w:tcPr>
            <w:tcW w:w="2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354053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-влада 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19A2E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8B03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Право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5C3B0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DC6412" w:rsidRPr="00332C10" w14:paraId="14EDE5BC" w14:textId="77777777" w:rsidTr="00CD7CA6">
        <w:trPr>
          <w:trHeight w:val="320"/>
        </w:trPr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0E0C4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  <w:tc>
          <w:tcPr>
            <w:tcW w:w="9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3BB106" w14:textId="77777777" w:rsidR="00DC6412" w:rsidRPr="00332C10" w:rsidRDefault="00DC6412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2.10.39</w:t>
            </w:r>
          </w:p>
        </w:tc>
        <w:tc>
          <w:tcPr>
            <w:tcW w:w="26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2E35D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Електронско пословање</w:t>
            </w:r>
          </w:p>
        </w:tc>
        <w:tc>
          <w:tcPr>
            <w:tcW w:w="1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D91266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Предавање</w:t>
            </w:r>
          </w:p>
        </w:tc>
        <w:tc>
          <w:tcPr>
            <w:tcW w:w="2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37B97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ПЕ, ПЕ ДЛС, ПЕ ВЈТ</w:t>
            </w:r>
          </w:p>
        </w:tc>
        <w:tc>
          <w:tcPr>
            <w:tcW w:w="1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941CC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DC6412" w:rsidRPr="00332C10" w14:paraId="785B920D" w14:textId="77777777" w:rsidTr="00CD7CA6">
        <w:trPr>
          <w:trHeight w:val="252"/>
        </w:trPr>
        <w:tc>
          <w:tcPr>
            <w:tcW w:w="9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320BC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DC6412" w:rsidRPr="00332C10" w14:paraId="68BD9BC2" w14:textId="77777777" w:rsidTr="00CD7CA6">
        <w:trPr>
          <w:trHeight w:val="2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FF010B" w14:textId="77777777" w:rsidR="00DC6412" w:rsidRPr="00332C10" w:rsidRDefault="00DC6412" w:rsidP="00CD7CA6">
            <w:pPr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7FACF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Маја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 Ž.,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 ANĐ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Ć, Aleksandar.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Elektronska vlada u doba mobilnosti. U: RADOSAVLJEVIĆ, Života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Zbornik radova. Knj. 1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 Šesta međunarodna konferencija Pravo, ekonomija i menadžment u savremenim uslovima LEMiMA 2019, Beograd, 2019. Beograd: Fakultet za poslovne studije i pravo Univerziteta "Union-Nikola Tesla": Fakultet za informacione tehnologije i inženjerstvo Univerziteta "Union-Nikola Tesla", 2019. Str. 21-32, graf. prikazi. ISBN 978-86-81088-29-6.</w:t>
            </w:r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 xml:space="preserve"> [COBISS.SR-ID </w:t>
            </w:r>
            <w:hyperlink r:id="rId4" w:history="1">
              <w:r w:rsidRPr="00332C10">
                <w:rPr>
                  <w:rFonts w:eastAsia="Calibri"/>
                  <w:color w:val="0432FF"/>
                  <w:sz w:val="18"/>
                  <w:szCs w:val="18"/>
                  <w:u w:val="single" w:color="FF2600"/>
                  <w:lang w:eastAsia="sr-Latn-RS"/>
                </w:rPr>
                <w:t>512827037</w:t>
              </w:r>
            </w:hyperlink>
            <w:r w:rsidRPr="00332C10">
              <w:rPr>
                <w:rFonts w:eastAsia="Calibri"/>
                <w:color w:val="0432FF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DC6412" w:rsidRPr="00332C10" w14:paraId="4EC68736" w14:textId="77777777" w:rsidTr="00CD7CA6">
        <w:trPr>
          <w:trHeight w:val="612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0D4308" w14:textId="77777777" w:rsidR="00DC6412" w:rsidRPr="00332C10" w:rsidRDefault="00DC6412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176C8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Ć, Маја Ž.,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RADOSAVLJEVIĆ, Dragana, LILIĆ, Vladana. Necessity of Transformation Political into the Economic State.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Public Administration and Law Review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2020, iss. 1, str. 39-45. ISSN 2674-5216. </w:t>
            </w:r>
            <w:hyperlink r:id="rId5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https://public.scnchub.com/palr/index.php/palr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[COBISS.SR-ID </w:t>
            </w:r>
            <w:hyperlink r:id="rId6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25687561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]. </w:t>
            </w:r>
          </w:p>
        </w:tc>
      </w:tr>
      <w:tr w:rsidR="00DC6412" w:rsidRPr="00332C10" w14:paraId="6D5E465B" w14:textId="77777777" w:rsidTr="00CD7CA6">
        <w:trPr>
          <w:trHeight w:val="477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3DF111" w14:textId="77777777" w:rsidR="00DC6412" w:rsidRPr="00332C10" w:rsidRDefault="00DC6412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3.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5F9D6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PANTOVIĆ, Vladan, MILOVANOVIĆ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pt-PT" w:eastAsia="sr-Latn-RS"/>
              </w:rPr>
              <w:t xml:space="preserve">, Dragorad,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Ć, Маја Ž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 Integration Intelligence in 5G AIoT : opportunities and challenges. U: KOČ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nl-NL" w:eastAsia="sr-Latn-RS"/>
              </w:rPr>
              <w:t>OVI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Ć, Petar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Internet of Things and Data Science 2022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 Beograd: University Union “Nikola Tesla” – School for Information Technology and Engineering, 2022. Str. 197-232, graf. prikazi, tabele. ISBN 978-86-81400-66-1. DOI: </w:t>
            </w:r>
            <w:hyperlink r:id="rId7" w:history="1">
              <w:r w:rsidRPr="00332C10">
                <w:rPr>
                  <w:rFonts w:eastAsia="Calibri"/>
                  <w:color w:val="000000"/>
                  <w:sz w:val="18"/>
                  <w:szCs w:val="18"/>
                  <w:u w:val="single" w:color="FF2600"/>
                  <w:lang w:val="pt-PT" w:eastAsia="sr-Latn-RS"/>
                </w:rPr>
                <w:t>10.5281/zenodo.5901520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 xml:space="preserve">. </w:t>
            </w:r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[COBISS.SR-ID </w:t>
            </w:r>
            <w:hyperlink r:id="rId8" w:history="1">
              <w:r w:rsidRPr="00332C10">
                <w:rPr>
                  <w:rFonts w:eastAsia="Calibri"/>
                  <w:color w:val="0432FF"/>
                  <w:sz w:val="18"/>
                  <w:szCs w:val="18"/>
                  <w:u w:val="single" w:color="FF2600"/>
                  <w:lang w:eastAsia="sr-Latn-RS"/>
                </w:rPr>
                <w:t>116692233</w:t>
              </w:r>
            </w:hyperlink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]</w:t>
            </w:r>
          </w:p>
        </w:tc>
      </w:tr>
      <w:tr w:rsidR="00DC6412" w:rsidRPr="00332C10" w14:paraId="48F2DF8B" w14:textId="77777777" w:rsidTr="00CD7CA6">
        <w:trPr>
          <w:trHeight w:val="720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DF310" w14:textId="77777777" w:rsidR="00DC6412" w:rsidRPr="00332C10" w:rsidRDefault="00DC6412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4.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29D22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Ć, Маја Ž.,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RADOSAVLJEVIĆ, Milan, LILIĆ, Vladana. Digitalna ekonomija u četvrtoj industrijskoj revoluciji. U: RADOSAVLJEVIĆ, Života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Zbornik radova. Knj. 1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Beograd: Fakultet za poslovne studije i pravo Univerziteta "Union - Nikola Tesla": Fakultet za informacione tehnologije i inženjerstvo Univerziteta "Union - Nikola Tesla", 2021. Str. 27-41. ISBN 978-86-81088-93-7. [COBISS.SR-ID </w:t>
            </w:r>
            <w:hyperlink r:id="rId9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41805321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DC6412" w:rsidRPr="00332C10" w14:paraId="2B8DD0BD" w14:textId="77777777" w:rsidTr="00CD7CA6">
        <w:trPr>
          <w:trHeight w:val="585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6A832" w14:textId="77777777" w:rsidR="00DC6412" w:rsidRPr="00332C10" w:rsidRDefault="00DC6412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5.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F51B1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Ć, Маја Ž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., RADOSAVLJEVIĆ, Dragana, RADOSAVLJEVIĆ, Života. Smart Villages and their Future with Reference to Serbia. U: KRSTIĆ, Boro (ur.), ĆOSIĆ, Milivoje (ur.), VASILE, Andrei Jean (ur.).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[Book of Proceedings]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 Bijeljina: "Bijeljina" University, 2023. Str. 356-368. ISBN 978-99976-165-3-1. [</w:t>
            </w:r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COBISS.SR-ID </w:t>
            </w:r>
            <w:hyperlink r:id="rId10" w:history="1">
              <w:r w:rsidRPr="00332C10">
                <w:rPr>
                  <w:rFonts w:eastAsia="Calibri"/>
                  <w:color w:val="0432FF"/>
                  <w:sz w:val="18"/>
                  <w:szCs w:val="18"/>
                  <w:u w:val="single" w:color="FF2600"/>
                  <w:lang w:eastAsia="sr-Latn-RS"/>
                </w:rPr>
                <w:t>127088137</w:t>
              </w:r>
            </w:hyperlink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]</w:t>
            </w:r>
          </w:p>
        </w:tc>
      </w:tr>
      <w:tr w:rsidR="00DC6412" w:rsidRPr="00332C10" w14:paraId="4977D114" w14:textId="77777777" w:rsidTr="00CD7CA6">
        <w:trPr>
          <w:trHeight w:val="26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DA99D" w14:textId="77777777" w:rsidR="00DC6412" w:rsidRPr="00332C10" w:rsidRDefault="00DC6412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6.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0ECC4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Ć, Маја Ž.,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RADOSAVLJEVIĆ, Dragana, RADOSAVLJEVIĆ, Života. Man in the Fourth Industrial Revolution.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International journal of economics and law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[Onlajn izd.]. 2021, vol. 11, no. 31, str. 9-29. ISSN 2683-3409. </w:t>
            </w:r>
            <w:hyperlink r:id="rId11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http://media3.novi.economicsandlaw.org/2017/07/Vol31/01-IJEAL-31.pdf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[COBISS.SR-ID </w:t>
            </w:r>
            <w:hyperlink r:id="rId12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41651465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DC6412" w:rsidRPr="00332C10" w14:paraId="49F03B7D" w14:textId="77777777" w:rsidTr="00CD7CA6">
        <w:trPr>
          <w:trHeight w:val="567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9CB6BF" w14:textId="77777777" w:rsidR="00DC6412" w:rsidRPr="00332C10" w:rsidRDefault="00DC6412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7.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B85FE" w14:textId="77777777" w:rsidR="00DC6412" w:rsidRPr="00332C10" w:rsidRDefault="00DC6412" w:rsidP="00CD7CA6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NEOGRADI, Slađ</w:t>
            </w:r>
            <w:r w:rsidRPr="00332C10">
              <w:rPr>
                <w:color w:val="000000"/>
                <w:sz w:val="18"/>
                <w:szCs w:val="18"/>
                <w:u w:color="FF2600"/>
                <w:lang w:val="it-IT" w:eastAsia="sr-Latn-RS"/>
              </w:rPr>
              <w:t xml:space="preserve">ana, 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Ć, Маја Ž.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, KALIČ</w:t>
            </w:r>
            <w:r w:rsidRPr="00332C10">
              <w:rPr>
                <w:color w:val="000000"/>
                <w:sz w:val="18"/>
                <w:szCs w:val="18"/>
                <w:u w:color="FF2600"/>
                <w:lang w:eastAsia="sr-Latn-RS"/>
              </w:rPr>
              <w:t>ANIN, Milica. Digital Transformation in Stock Exchange and Banking Business.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International journal of economics and law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[Onlajn izd.]. 2024, vol. 14, no. 41, str. 85-96, graf. prikazi. ISSN 2683-3409.</w:t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 [COBISS.SR-ID </w:t>
            </w:r>
            <w:hyperlink r:id="rId13" w:history="1">
              <w:r w:rsidRPr="00332C10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152270089</w:t>
              </w:r>
            </w:hyperlink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DC6412" w:rsidRPr="00332C10" w14:paraId="1B719C2F" w14:textId="77777777" w:rsidTr="00CD7CA6">
        <w:trPr>
          <w:trHeight w:val="692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26F890" w14:textId="77777777" w:rsidR="00DC6412" w:rsidRPr="00332C10" w:rsidRDefault="00DC6412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8.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A711A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RADOSAVLJEVIĆ, Dragana,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Ć, Маја Ž.,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KRASULJA, Nevena. Digitalization of the Employment Process in Companies.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000000"/>
                <w:lang w:eastAsia="sr-Latn-RS"/>
              </w:rPr>
              <w:t>Economics, Finance and Management Review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2020, iss. 1, str. 80-85. ISSN 2674-5208. </w:t>
            </w:r>
            <w:r w:rsidRPr="00332C10">
              <w:rPr>
                <w:rFonts w:eastAsia="Calibri"/>
                <w:color w:val="0000FF"/>
                <w:sz w:val="18"/>
                <w:szCs w:val="18"/>
                <w:u w:val="single" w:color="0000FF"/>
                <w:lang w:eastAsia="sr-Latn-RS"/>
              </w:rPr>
              <w:t>https://public.scnchub.com/efmr/index.php/efmr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. [COBISS.SR-ID </w:t>
            </w:r>
            <w:hyperlink r:id="rId14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25676809</w:t>
              </w:r>
            </w:hyperlink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]</w:t>
            </w:r>
          </w:p>
        </w:tc>
      </w:tr>
      <w:tr w:rsidR="00DC6412" w:rsidRPr="00332C10" w14:paraId="4DC91EED" w14:textId="77777777" w:rsidTr="00CD7CA6">
        <w:trPr>
          <w:trHeight w:val="892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17137" w14:textId="77777777" w:rsidR="00DC6412" w:rsidRPr="00332C10" w:rsidRDefault="00DC6412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9.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14963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da-DK" w:eastAsia="sr-Latn-RS"/>
              </w:rPr>
              <w:t>ILI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 xml:space="preserve">Ć, Dejan, RATKOVIĆ, Milijanka C., 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ANĐ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Ć, Маја Ž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. Analysis of the relationship between CRM concept and artificial intelligence in contemporary environment. U: </w:t>
            </w:r>
            <w:r w:rsidRPr="00332C10">
              <w:rPr>
                <w:rFonts w:eastAsia="Calibri"/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Enterpreneurship for a suistanable economy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 xml:space="preserve">. Beograd: Faculty of Business Studies and Law: Faculty of Strategic and Operational Management, 2016. Str. 205-228. ISBN 978-86-87333-71-0. </w:t>
            </w:r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[COBISS.SR-ID </w:t>
            </w:r>
            <w:hyperlink r:id="rId15" w:history="1">
              <w:r w:rsidRPr="00332C10">
                <w:rPr>
                  <w:rFonts w:eastAsia="Calibri"/>
                  <w:color w:val="0432FF"/>
                  <w:sz w:val="18"/>
                  <w:szCs w:val="18"/>
                  <w:u w:val="single" w:color="FF2600"/>
                  <w:lang w:eastAsia="sr-Latn-RS"/>
                </w:rPr>
                <w:t>512446365</w:t>
              </w:r>
            </w:hyperlink>
            <w:r w:rsidRPr="00332C10">
              <w:rPr>
                <w:rFonts w:eastAsia="Calibri"/>
                <w:color w:val="0432FF"/>
                <w:sz w:val="18"/>
                <w:szCs w:val="18"/>
                <w:u w:color="FF2600"/>
                <w:lang w:eastAsia="sr-Latn-RS"/>
              </w:rPr>
              <w:t>]</w:t>
            </w:r>
          </w:p>
        </w:tc>
      </w:tr>
      <w:tr w:rsidR="00DC6412" w:rsidRPr="00332C10" w14:paraId="771AB86A" w14:textId="77777777" w:rsidTr="00CD7CA6">
        <w:trPr>
          <w:trHeight w:val="792"/>
        </w:trPr>
        <w:tc>
          <w:tcPr>
            <w:tcW w:w="6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43A46" w14:textId="77777777" w:rsidR="00DC6412" w:rsidRPr="00332C10" w:rsidRDefault="00DC6412" w:rsidP="00CD7CA6">
            <w:pPr>
              <w:spacing w:after="120" w:line="264" w:lineRule="auto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000000"/>
                <w:lang w:eastAsia="sr-Latn-RS"/>
              </w:rPr>
              <w:t>10</w:t>
            </w:r>
          </w:p>
        </w:tc>
        <w:tc>
          <w:tcPr>
            <w:tcW w:w="875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C508C" w14:textId="77777777" w:rsidR="00DC6412" w:rsidRPr="00332C10" w:rsidRDefault="00DC6412" w:rsidP="00CD7CA6">
            <w:pPr>
              <w:spacing w:line="280" w:lineRule="atLeast"/>
              <w:rPr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 xml:space="preserve">RADOSAVLJEVIĆ, Milan, 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ANĐ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de-DE" w:eastAsia="sr-Latn-RS"/>
              </w:rPr>
              <w:t>ELKOVI</w:t>
            </w:r>
            <w:r w:rsidRPr="00332C10">
              <w:rPr>
                <w:b/>
                <w:bCs/>
                <w:color w:val="000000"/>
                <w:sz w:val="18"/>
                <w:szCs w:val="18"/>
                <w:u w:color="FF2600"/>
                <w:lang w:val="sr-Latn-RS" w:eastAsia="sr-Latn-RS"/>
              </w:rPr>
              <w:t>Ć, Маја Ž</w:t>
            </w:r>
            <w:r w:rsidRPr="00332C10">
              <w:rPr>
                <w:color w:val="000000"/>
                <w:sz w:val="18"/>
                <w:szCs w:val="18"/>
                <w:u w:color="FF2600"/>
                <w:lang w:eastAsia="sr-Latn-RS"/>
              </w:rPr>
              <w:t>. Application of E-index platform in case of FPSP faculty distance learning system.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 </w:t>
            </w:r>
            <w:r w:rsidRPr="00332C10">
              <w:rPr>
                <w:i/>
                <w:iCs/>
                <w:color w:val="000000"/>
                <w:sz w:val="18"/>
                <w:szCs w:val="18"/>
                <w:u w:color="FF2600"/>
                <w:lang w:eastAsia="sr-Latn-RS"/>
              </w:rPr>
              <w:t>Conference proceedings</w:t>
            </w:r>
            <w:r w:rsidRPr="00332C10">
              <w:rPr>
                <w:color w:val="000000"/>
                <w:sz w:val="18"/>
                <w:szCs w:val="18"/>
                <w:u w:color="FF2600"/>
                <w:lang w:val="sr-Latn-RS" w:eastAsia="sr-Latn-RS"/>
              </w:rPr>
              <w:t>. str. 399-402. ISSN 1842-4449.</w:t>
            </w:r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 xml:space="preserve"> [COBISS.SR-ID </w:t>
            </w:r>
            <w:hyperlink r:id="rId16" w:history="1">
              <w:r w:rsidRPr="00332C10">
                <w:rPr>
                  <w:color w:val="0432FF"/>
                  <w:sz w:val="18"/>
                  <w:szCs w:val="18"/>
                  <w:u w:val="single" w:color="FF2600"/>
                  <w:lang w:val="sr-Latn-RS" w:eastAsia="sr-Latn-RS"/>
                </w:rPr>
                <w:t>512435357</w:t>
              </w:r>
            </w:hyperlink>
            <w:r w:rsidRPr="00332C10">
              <w:rPr>
                <w:color w:val="0432FF"/>
                <w:sz w:val="18"/>
                <w:szCs w:val="18"/>
                <w:u w:color="FF2600"/>
                <w:lang w:val="sr-Latn-RS" w:eastAsia="sr-Latn-RS"/>
              </w:rPr>
              <w:t>]</w:t>
            </w:r>
          </w:p>
        </w:tc>
      </w:tr>
      <w:tr w:rsidR="00DC6412" w:rsidRPr="00332C10" w14:paraId="40C8CF1C" w14:textId="77777777" w:rsidTr="00CD7CA6">
        <w:trPr>
          <w:trHeight w:val="252"/>
        </w:trPr>
        <w:tc>
          <w:tcPr>
            <w:tcW w:w="9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21A521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C6412" w:rsidRPr="00332C10" w14:paraId="7DFFE9AE" w14:textId="77777777" w:rsidTr="00CD7CA6">
        <w:trPr>
          <w:trHeight w:val="692"/>
        </w:trPr>
        <w:tc>
          <w:tcPr>
            <w:tcW w:w="3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E4321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lastRenderedPageBreak/>
              <w:t>Укупан број цитата</w:t>
            </w:r>
          </w:p>
        </w:tc>
        <w:tc>
          <w:tcPr>
            <w:tcW w:w="59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240A7" w14:textId="77777777" w:rsidR="00DC6412" w:rsidRPr="00332C10" w:rsidRDefault="00DC6412" w:rsidP="00CD7CA6">
            <w:pPr>
              <w:rPr>
                <w:rFonts w:eastAsia="Times New Roman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</w:pP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FF2600"/>
                <w:lang w:eastAsia="sr-Latn-RS"/>
              </w:rPr>
              <w:t>120, h-index 7</w:t>
            </w:r>
          </w:p>
          <w:p w14:paraId="2516FD4B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hyperlink r:id="rId17" w:history="1">
              <w:r w:rsidRPr="00332C1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https://scholar.google.com/citations?user=MoVnQvoAAAAJ&amp;hl=sr</w:t>
              </w:r>
            </w:hyperlink>
          </w:p>
        </w:tc>
      </w:tr>
      <w:tr w:rsidR="00DC6412" w:rsidRPr="00332C10" w14:paraId="0C419F47" w14:textId="77777777" w:rsidTr="00CD7CA6">
        <w:trPr>
          <w:trHeight w:val="452"/>
        </w:trPr>
        <w:tc>
          <w:tcPr>
            <w:tcW w:w="3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4A455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SCI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SSCI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9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12EE9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12,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ERIH+</w:t>
            </w:r>
            <w:r w:rsidRPr="00332C1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 :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</w:tr>
      <w:tr w:rsidR="00DC6412" w:rsidRPr="00332C10" w14:paraId="64A6E483" w14:textId="77777777" w:rsidTr="00CD7CA6">
        <w:trPr>
          <w:trHeight w:val="252"/>
        </w:trPr>
        <w:tc>
          <w:tcPr>
            <w:tcW w:w="35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8195E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21C4B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Домаћи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2</w:t>
            </w:r>
          </w:p>
        </w:tc>
        <w:tc>
          <w:tcPr>
            <w:tcW w:w="44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44275D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Међународни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 xml:space="preserve"> 2</w:t>
            </w:r>
          </w:p>
        </w:tc>
      </w:tr>
      <w:tr w:rsidR="00DC6412" w:rsidRPr="00332C10" w14:paraId="1755A748" w14:textId="77777777" w:rsidTr="00CD7CA6">
        <w:trPr>
          <w:trHeight w:val="320"/>
        </w:trPr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96B99" w14:textId="77777777" w:rsidR="00DC6412" w:rsidRPr="00332C10" w:rsidRDefault="00DC6412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731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1D002" w14:textId="77777777" w:rsidR="00DC6412" w:rsidRPr="00332C10" w:rsidRDefault="00DC6412" w:rsidP="00CD7CA6">
            <w:pPr>
              <w:rPr>
                <w:sz w:val="18"/>
                <w:szCs w:val="18"/>
              </w:rPr>
            </w:pPr>
          </w:p>
        </w:tc>
      </w:tr>
      <w:tr w:rsidR="00DC6412" w:rsidRPr="00332C10" w14:paraId="1AFC9007" w14:textId="77777777" w:rsidTr="00CD7CA6">
        <w:trPr>
          <w:trHeight w:val="1132"/>
        </w:trPr>
        <w:tc>
          <w:tcPr>
            <w:tcW w:w="941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FF44BB" w14:textId="77777777" w:rsidR="00DC6412" w:rsidRPr="00332C10" w:rsidRDefault="00DC6412" w:rsidP="00CD7CA6">
            <w:pPr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Други подаци које сматрате релевантним: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 xml:space="preserve">Више пута ангажована од Владе СРЈ и Владе Републике Србије на пословима израде новог Правилника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J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 xml:space="preserve">У ТЛД-а и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eastAsia="sr-Latn-RS"/>
              </w:rPr>
              <w:t>J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 xml:space="preserve">У НИЦ-а,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а оснивач је и Центра за развој Интернета Србије. Руководилац  међународног научног пројекта Електронско пословање у земљама транзиције-стање, могућности и перспективе и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8E00"/>
                <w:lang w:val="ru-RU" w:eastAsia="sr-Latn-RS"/>
              </w:rPr>
              <w:t>Интегрална информатичка подршка учења на даљину за ИСО у Београду.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Има 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FF2600"/>
                <w:lang w:val="ru-RU" w:eastAsia="sr-Latn-RS"/>
              </w:rPr>
              <w:t>преко 100</w:t>
            </w:r>
            <w:r w:rsidRPr="00332C1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објављених радова  на домаћим и међународним научним конференцијама.</w:t>
            </w:r>
          </w:p>
        </w:tc>
      </w:tr>
    </w:tbl>
    <w:p w14:paraId="219B5B3E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38A"/>
    <w:rsid w:val="0007338A"/>
    <w:rsid w:val="000D1F81"/>
    <w:rsid w:val="000D3D1E"/>
    <w:rsid w:val="00A36B3B"/>
    <w:rsid w:val="00DC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14DFA3-7278-46E8-9A5E-CE7496FB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C6412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116692233" TargetMode="External"/><Relationship Id="rId13" Type="http://schemas.openxmlformats.org/officeDocument/2006/relationships/hyperlink" Target="https://plus.cobiss.net/cobiss/sr/sr_Latn/bib/152270089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x.doi.org/10.5281/zenodo.5901520" TargetMode="External"/><Relationship Id="rId12" Type="http://schemas.openxmlformats.org/officeDocument/2006/relationships/hyperlink" Target="https://plus.sr.cobiss.net/opac7/bib/41651465?lang=sr_Latn" TargetMode="External"/><Relationship Id="rId17" Type="http://schemas.openxmlformats.org/officeDocument/2006/relationships/hyperlink" Target="https://scholar.google.com/citations?user=MoVnQvoAAAAJ&amp;hl=sr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lus.cobiss.net/cobiss/sr/sr_Latn/bib/512435357" TargetMode="External"/><Relationship Id="rId1" Type="http://schemas.openxmlformats.org/officeDocument/2006/relationships/styles" Target="styles.xml"/><Relationship Id="rId6" Type="http://schemas.openxmlformats.org/officeDocument/2006/relationships/hyperlink" Target="https://plus.sr.cobiss.net/opac7/bib/25687561?lang=sr_Latn" TargetMode="External"/><Relationship Id="rId11" Type="http://schemas.openxmlformats.org/officeDocument/2006/relationships/hyperlink" Target="http://media3.novi.economicsandlaw.org/2017/07/Vol31/01-IJEAL-31.pdf" TargetMode="External"/><Relationship Id="rId5" Type="http://schemas.openxmlformats.org/officeDocument/2006/relationships/hyperlink" Target="https://public.scnchub.com/palr/index.php/palr" TargetMode="External"/><Relationship Id="rId15" Type="http://schemas.openxmlformats.org/officeDocument/2006/relationships/hyperlink" Target="https://plus.cobiss.net/cobiss/sr/sr_Latn/bib/512446365" TargetMode="External"/><Relationship Id="rId10" Type="http://schemas.openxmlformats.org/officeDocument/2006/relationships/hyperlink" Target="https://plus.cobiss.net/cobiss/sr/sr_Latn/bib/127088137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plus.cobiss.net/cobiss/sr/sr_Latn/bib/512827037" TargetMode="External"/><Relationship Id="rId9" Type="http://schemas.openxmlformats.org/officeDocument/2006/relationships/hyperlink" Target="https://plus.sr.cobiss.net/opac7/bib/41805321?lang=sr_Latn" TargetMode="External"/><Relationship Id="rId14" Type="http://schemas.openxmlformats.org/officeDocument/2006/relationships/hyperlink" Target="https://plus.sr.cobiss.net/opac7/bib/25676809?lang=sr_Lat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1036</Words>
  <Characters>5908</Characters>
  <Application>Microsoft Office Word</Application>
  <DocSecurity>0</DocSecurity>
  <Lines>49</Lines>
  <Paragraphs>13</Paragraphs>
  <ScaleCrop>false</ScaleCrop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2024-10-25T19:50:00Z</dcterms:created>
  <dcterms:modified xsi:type="dcterms:W3CDTF">2024-10-25T19:50:00Z</dcterms:modified>
</cp:coreProperties>
</file>